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Georgia" w:cs="Georgia" w:eastAsia="Georgia" w:hAnsi="Georgia"/>
          <w:b/>
          <w:bCs/>
          <w:color w:val="1A3A5C"/>
          <w:sz w:val="26"/>
          <w:szCs w:val="26"/>
        </w:rPr>
        <w:t xml:space="preserve">FRATERNITÉ SAINT CARLO ACUTIS</w:t>
      </w:r>
    </w:p>
    <w:p>
      <w:pPr>
        <w:spacing w:after="80"/>
        <w:jc w:val="center"/>
      </w:pPr>
      <w:r>
        <w:rPr>
          <w:rFonts w:ascii="Georgia" w:cs="Georgia" w:eastAsia="Georgia" w:hAnsi="Georgia"/>
          <w:color w:val="B8860B"/>
          <w:sz w:val="20"/>
          <w:szCs w:val="20"/>
        </w:rPr>
        <w:t xml:space="preserve">FRASCA — MAISON MÈRE · PARIS, FRANCE</w:t>
      </w:r>
    </w:p>
    <w:p>
      <w:pPr>
        <w:spacing w:after="40"/>
        <w:jc w:val="center"/>
      </w:pPr>
      <w:r>
        <w:rPr>
          <w:rFonts w:ascii="Georgia" w:cs="Georgia" w:eastAsia="Georgia" w:hAnsi="Georgia"/>
          <w:color w:val="666666"/>
          <w:sz w:val="18"/>
          <w:szCs w:val="18"/>
        </w:rPr>
        <w:t xml:space="preserve">RNA : W751280646 · SIRET : 991 469 495 00014</w:t>
      </w:r>
    </w:p>
    <w:p>
      <w:pPr>
        <w:pBdr>
          <w:bottom w:val="single" w:color="B8860B" w:sz="8" w:space="1"/>
        </w:pBdr>
        <w:spacing w:after="160" w:before="160"/>
        <w:jc w:val="center"/>
      </w:pPr>
    </w:p>
    <w:p>
      <w:pPr>
        <w:spacing w:after="80" w:before="200"/>
        <w:jc w:val="center"/>
      </w:pPr>
      <w:r>
        <w:rPr>
          <w:rFonts w:ascii="Georgia" w:cs="Georgia" w:eastAsia="Georgia" w:hAnsi="Georgia"/>
          <w:b/>
          <w:bCs/>
          <w:caps/>
          <w:color w:val="1A3A5C"/>
          <w:sz w:val="36"/>
          <w:szCs w:val="36"/>
        </w:rPr>
        <w:t xml:space="preserve">NOTE INTRODUCTRICE</w:t>
      </w:r>
    </w:p>
    <w:p>
      <w:pPr>
        <w:spacing w:after="80"/>
        <w:jc w:val="center"/>
      </w:pPr>
      <w:r>
        <w:rPr>
          <w:rFonts w:ascii="Georgia" w:cs="Georgia" w:eastAsia="Georgia" w:hAnsi="Georgia"/>
          <w:i/>
          <w:iCs/>
          <w:color w:val="1A3A5C"/>
          <w:sz w:val="24"/>
          <w:szCs w:val="24"/>
        </w:rPr>
        <w:t xml:space="preserve">À l'occasion de la Retraite Spirituelle de l'Équipe Dirigeante</w:t>
      </w:r>
    </w:p>
    <w:p>
      <w:pPr>
        <w:spacing w:after="80"/>
        <w:jc w:val="center"/>
      </w:pPr>
      <w:r>
        <w:rPr>
          <w:rFonts w:ascii="Georgia" w:cs="Georgia" w:eastAsia="Georgia" w:hAnsi="Georgia"/>
          <w:b/>
          <w:bCs/>
          <w:color w:val="B8860B"/>
          <w:sz w:val="22"/>
          <w:szCs w:val="22"/>
        </w:rPr>
        <w:t xml:space="preserve">FRASCA BÉNIN · 18 – 20 JUIN 2026</w:t>
      </w:r>
    </w:p>
    <w:p>
      <w:pPr>
        <w:spacing w:after="40"/>
        <w:jc w:val="center"/>
      </w:pPr>
      <w:r>
        <w:rPr>
          <w:rFonts w:ascii="Georgia" w:cs="Georgia" w:eastAsia="Georgia" w:hAnsi="Georgia"/>
          <w:i/>
          <w:iCs/>
          <w:color w:val="555555"/>
          <w:sz w:val="20"/>
          <w:szCs w:val="20"/>
        </w:rPr>
        <w:t xml:space="preserve">Émise par le Modérateur Général de la Fraternité dans le Monde</w:t>
      </w:r>
    </w:p>
    <w:p>
      <w:pPr>
        <w:spacing w:after="240"/>
        <w:jc w:val="center"/>
      </w:pPr>
      <w:r>
        <w:rPr>
          <w:rFonts w:ascii="Georgia" w:cs="Georgia" w:eastAsia="Georgia" w:hAnsi="Georgia"/>
          <w:i/>
          <w:iCs/>
          <w:color w:val="555555"/>
          <w:sz w:val="20"/>
          <w:szCs w:val="20"/>
        </w:rPr>
        <w:t xml:space="preserve">Au nom et sous l'autorité de la Maison Mère</w:t>
      </w:r>
    </w:p>
    <w:p>
      <w:pPr>
        <w:pBdr>
          <w:bottom w:val="single" w:color="B8860B" w:sz="4" w:space="1"/>
        </w:pBdr>
        <w:spacing w:after="320" w:before="80"/>
        <w:jc w:val="center"/>
      </w:pPr>
    </w:p>
    <w:p>
      <w:pPr>
        <w:spacing w:after="80" w:before="80"/>
        <w:jc w:val="center"/>
      </w:pPr>
      <w:r>
        <w:rPr>
          <w:rFonts w:ascii="Georgia" w:cs="Georgia" w:eastAsia="Georgia" w:hAnsi="Georgia"/>
          <w:i/>
          <w:iCs/>
          <w:color w:val="1A3A5C"/>
          <w:sz w:val="26"/>
          <w:szCs w:val="26"/>
        </w:rPr>
        <w:t xml:space="preserve">« Être toujours uni à Jésus, tel est le but de ma vie »</w:t>
      </w:r>
    </w:p>
    <w:p>
      <w:pPr>
        <w:spacing w:after="320"/>
        <w:jc w:val="center"/>
      </w:pPr>
      <w:r>
        <w:rPr>
          <w:rFonts w:ascii="Georgia" w:cs="Georgia" w:eastAsia="Georgia" w:hAnsi="Georgia"/>
          <w:b/>
          <w:bCs/>
          <w:color w:val="B8860B"/>
          <w:sz w:val="22"/>
          <w:szCs w:val="22"/>
        </w:rPr>
        <w:t xml:space="preserve">— Saint Carlo Acutis</w:t>
      </w:r>
    </w:p>
    <w:p>
      <w:pPr>
        <w:spacing w:after="180" w:before="200"/>
        <w:jc w:val="left"/>
      </w:pPr>
      <w:r>
        <w:rPr>
          <w:rFonts w:ascii="Georgia" w:cs="Georgia" w:eastAsia="Georgia" w:hAnsi="Georgia"/>
          <w:b/>
          <w:bCs/>
          <w:caps/>
          <w:color w:val="1A3A5C"/>
          <w:sz w:val="26"/>
          <w:szCs w:val="26"/>
        </w:rPr>
        <w:t xml:space="preserve">I. SALUTATION ET RECONNAISSANCE</w:t>
      </w:r>
    </w:p>
    <w:p>
      <w:pPr>
        <w:spacing w:after="180"/>
        <w:jc w:val="both"/>
      </w:pPr>
      <w:r>
        <w:rPr>
          <w:rFonts w:ascii="Georgia" w:cs="Georgia" w:eastAsia="Georgia" w:hAnsi="Georgia"/>
          <w:b/>
          <w:bCs/>
          <w:color w:val="1A1A1A"/>
          <w:sz w:val="24"/>
          <w:szCs w:val="24"/>
        </w:rPr>
        <w:t xml:space="preserve">Très chers membres de l'instance dirigeante de la Fraternité Saint Carlo Acutis au Bénin,</w:t>
      </w:r>
    </w:p>
    <w:p>
      <w:pPr>
        <w:spacing w:after="180"/>
        <w:jc w:val="both"/>
      </w:pPr>
      <w:r>
        <w:rPr>
          <w:rFonts w:ascii="Georgia" w:cs="Georgia" w:eastAsia="Georgia" w:hAnsi="Georgia"/>
          <w:sz w:val="24"/>
          <w:szCs w:val="24"/>
        </w:rPr>
        <w:t xml:space="preserve">C'est avec une joie profonde, un cœur reconnaissant et une immense fierté que je m'adresse à vous, en ce moment béni qui marque le commencement d'une retraite spirituelle historique pour notre Fraternité. Au nom de la Maison Mère, sise à Paris, foyer et pilier de la FRASCA internationale, je vous salue avec toute la chaleur et la gratitude que vous méritez.</w:t>
      </w:r>
    </w:p>
    <w:p>
      <w:pPr>
        <w:spacing w:after="180"/>
        <w:jc w:val="both"/>
      </w:pPr>
      <w:r>
        <w:rPr>
          <w:rFonts w:ascii="Georgia" w:cs="Georgia" w:eastAsia="Georgia" w:hAnsi="Georgia"/>
          <w:sz w:val="24"/>
          <w:szCs w:val="24"/>
        </w:rPr>
        <w:t xml:space="preserve">Vous êtes, chacune et chacun d'entre vous, une grâce pour cette Fraternité. La Délégation Nationale, la Secrétaire Nationale, le Trésorier National, l'Aumônier Régional et National, le Superviseur Général, le Directeur du Centre Numérique, le Commissaire des Mœurs, la Secrétaire du Centre Numérique, le Directeur du Centre de Formation Numérique et des Projets et Innovation, le Secrétaire du Centre de Formation, le Directeur de la Communication, et le Directeur du Centre Numérique des Concours et Loisirs — vous formez ensemble le cœur battant, l'ossature vivante et l'âme agissante de la FRASCA au Bénin.</w:t>
      </w:r>
    </w:p>
    <w:p>
      <w:pPr>
        <w:spacing w:after="240"/>
        <w:jc w:val="both"/>
      </w:pPr>
      <w:r>
        <w:rPr>
          <w:rFonts w:ascii="Georgia" w:cs="Georgia" w:eastAsia="Georgia" w:hAnsi="Georgia"/>
          <w:sz w:val="24"/>
          <w:szCs w:val="24"/>
        </w:rPr>
        <w:t xml:space="preserve">La Maison Mère vous voit, vous connaît, vous honore et vous rend grâces pour votre engagement, votre disponibilité et votre fidélité au charisme de notre saint patron Carlo Acutis.</w:t>
      </w:r>
    </w:p>
    <w:p>
      <w:pPr>
        <w:spacing w:after="180" w:before="200"/>
        <w:jc w:val="left"/>
      </w:pPr>
      <w:r>
        <w:rPr>
          <w:rFonts w:ascii="Georgia" w:cs="Georgia" w:eastAsia="Georgia" w:hAnsi="Georgia"/>
          <w:b/>
          <w:bCs/>
          <w:caps/>
          <w:color w:val="1A3A5C"/>
          <w:sz w:val="26"/>
          <w:szCs w:val="26"/>
        </w:rPr>
        <w:t xml:space="preserve">II. FOI, VOCATION ET MISSION DE LA FRATERNITÉ</w:t>
      </w:r>
    </w:p>
    <w:p>
      <w:pPr>
        <w:spacing w:after="180"/>
        <w:jc w:val="both"/>
      </w:pPr>
      <w:r>
        <w:rPr>
          <w:rFonts w:ascii="Georgia" w:cs="Georgia" w:eastAsia="Georgia" w:hAnsi="Georgia"/>
          <w:sz w:val="24"/>
          <w:szCs w:val="24"/>
        </w:rPr>
        <w:t xml:space="preserve">La Fraternité Saint Carlo Acutis n'est pas une organisation humaine ordinaire. Elle est née d'une intuition de l'Esprit Saint, portée par la lumière de ce jeune saint millénial que l'Église universelle a officiellement canonisé le 7 septembre 2025, en la personne de Carlo Acutis — premier saint de l'ère numérique.</w:t>
      </w:r>
    </w:p>
    <w:p>
      <w:pPr>
        <w:spacing w:after="180"/>
        <w:jc w:val="both"/>
      </w:pPr>
      <w:r>
        <w:rPr>
          <w:rFonts w:ascii="Georgia" w:cs="Georgia" w:eastAsia="Georgia" w:hAnsi="Georgia"/>
          <w:sz w:val="24"/>
          <w:szCs w:val="24"/>
        </w:rPr>
        <w:t xml:space="preserve">Carlo Acutis nous a enseigné que le monde numérique n'est pas un territoire à fuir, mais un continent à évangéliser. Il a consacré son génie, son temps et son amour à mettre la technologie au service de l'Eucharistie et du témoignage de la foi. C'est cette flamme que nous portons, c'est ce flambeau que vous incarnez au Bénin.</w:t>
      </w:r>
    </w:p>
    <w:p>
      <w:pPr>
        <w:spacing w:after="240"/>
        <w:jc w:val="both"/>
      </w:pPr>
      <w:r>
        <w:rPr>
          <w:rFonts w:ascii="Georgia" w:cs="Georgia" w:eastAsia="Georgia" w:hAnsi="Georgia"/>
          <w:sz w:val="24"/>
          <w:szCs w:val="24"/>
        </w:rPr>
        <w:t xml:space="preserve">Notre mission est donc claire et sublime : évangéliser par le numérique, former les jeunes à un usage chrétien des technologies, et être dans le monde digital des témoins lumineux du Christ ressuscité. Que cette conviction anime chacun de vos échanges, chacune de vos décisions et chacune de vos prières durant ces trois jours de grâce.</w:t>
      </w:r>
    </w:p>
    <w:p>
      <w:pPr>
        <w:spacing w:after="180" w:before="200"/>
        <w:jc w:val="left"/>
      </w:pPr>
      <w:r>
        <w:rPr>
          <w:rFonts w:ascii="Georgia" w:cs="Georgia" w:eastAsia="Georgia" w:hAnsi="Georgia"/>
          <w:b/>
          <w:bCs/>
          <w:caps/>
          <w:color w:val="1A3A5C"/>
          <w:sz w:val="26"/>
          <w:szCs w:val="26"/>
        </w:rPr>
        <w:t xml:space="preserve">III. L'INTELLIGENCE ARTIFICIELLE : UN DÉFI ET UNE OPPORTUNITÉ PROVIDENTIELS</w:t>
      </w:r>
    </w:p>
    <w:p>
      <w:pPr>
        <w:spacing w:after="180"/>
        <w:jc w:val="both"/>
      </w:pPr>
      <w:r>
        <w:rPr>
          <w:rFonts w:ascii="Georgia" w:cs="Georgia" w:eastAsia="Georgia" w:hAnsi="Georgia"/>
          <w:sz w:val="24"/>
          <w:szCs w:val="24"/>
        </w:rPr>
        <w:t xml:space="preserve">Nous vivons une époque charnière. L'intelligence artificielle transforme à une vitesse vertigineuse les sociétés, les économies, les cultures et jusqu'aux manières de penser et d'être au monde. Face à ce bouleversement, notre saint-père le Pape Léon XIV, dans sa première encyclique </w:t>
      </w:r>
      <w:r>
        <w:rPr>
          <w:rFonts w:ascii="Georgia" w:cs="Georgia" w:eastAsia="Georgia" w:hAnsi="Georgia"/>
          <w:i/>
          <w:iCs/>
          <w:sz w:val="24"/>
          <w:szCs w:val="24"/>
        </w:rPr>
        <w:t xml:space="preserve">Magnifica Humanitas</w:t>
      </w:r>
      <w:r>
        <w:rPr>
          <w:rFonts w:ascii="Georgia" w:cs="Georgia" w:eastAsia="Georgia" w:hAnsi="Georgia"/>
          <w:sz w:val="24"/>
          <w:szCs w:val="24"/>
        </w:rPr>
        <w:t xml:space="preserve"> (15 mai 2026), nous appelle solennellement à veiller à ce que toute innovation technologique serve la dignité humaine, et non l'inverse.</w:t>
      </w:r>
    </w:p>
    <w:p>
      <w:pPr>
        <w:spacing w:after="180"/>
        <w:jc w:val="both"/>
      </w:pPr>
      <w:r>
        <w:rPr>
          <w:rFonts w:ascii="Georgia" w:cs="Georgia" w:eastAsia="Georgia" w:hAnsi="Georgia"/>
          <w:sz w:val="24"/>
          <w:szCs w:val="24"/>
        </w:rPr>
        <w:t xml:space="preserve">Mes chers responsables, la FRASCA ne peut rester en dehors de ce mouvement. Notre Académie Numérique, nos Centres de Formation, nos équipes de communication et d'évangélisation doivent intégrer l'intelligence artificielle, non comme une fin en soi, mais comme un outil au service de l'Évangile. Nous devons former nos membres, nos jeunes, nos communautés à discerner, à utiliser et à humaniser ces technologies nouvelles à la lumière de la foi.</w:t>
      </w:r>
    </w:p>
    <w:p>
      <w:pPr>
        <w:spacing w:after="240"/>
        <w:jc w:val="both"/>
      </w:pPr>
      <w:r>
        <w:rPr>
          <w:rFonts w:ascii="Georgia" w:cs="Georgia" w:eastAsia="Georgia" w:hAnsi="Georgia"/>
          <w:sz w:val="24"/>
          <w:szCs w:val="24"/>
        </w:rPr>
        <w:t xml:space="preserve">Que votre retraite soit aussi un espace de réflexion courageuse sur cette question : comment la FRASCA Bénin peut-elle, concrètement, faire de l'intelligence artificielle un instrument d'évangélisation, de solidarité et de formation, fidèle à l'esprit de Carlo Acutis ?</w:t>
      </w:r>
    </w:p>
    <w:p>
      <w:pPr>
        <w:spacing w:after="180" w:before="200"/>
        <w:jc w:val="left"/>
      </w:pPr>
      <w:r>
        <w:rPr>
          <w:rFonts w:ascii="Georgia" w:cs="Georgia" w:eastAsia="Georgia" w:hAnsi="Georgia"/>
          <w:b/>
          <w:bCs/>
          <w:caps/>
          <w:color w:val="1A3A5C"/>
          <w:sz w:val="26"/>
          <w:szCs w:val="26"/>
        </w:rPr>
        <w:t xml:space="preserve">IV. LE RÔLE SACRÉ DES INSTITUTIONS, DE LA HIÉRARCHIE ET DE LA LOYAUTÉ</w:t>
      </w:r>
    </w:p>
    <w:p>
      <w:pPr>
        <w:spacing w:after="180"/>
        <w:jc w:val="both"/>
      </w:pPr>
      <w:r>
        <w:rPr>
          <w:rFonts w:ascii="Georgia" w:cs="Georgia" w:eastAsia="Georgia" w:hAnsi="Georgia"/>
          <w:sz w:val="24"/>
          <w:szCs w:val="24"/>
        </w:rPr>
        <w:t xml:space="preserve">Une fraternité sans structure solide est comme une maison sans fondations. Nos textes institutionnels — notre Constitution officielle, notre Charte Spirituelle, notre Protocole des Autorités — ne sont pas de simples formalités administratives. Ils sont l'expression visible d'une communion invisible, d'un ordre voulu par Dieu pour que notre mission soit féconde et durable.</w:t>
      </w:r>
    </w:p>
    <w:p>
      <w:pPr>
        <w:spacing w:after="180"/>
        <w:jc w:val="both"/>
      </w:pPr>
      <w:r>
        <w:rPr>
          <w:rFonts w:ascii="Georgia" w:cs="Georgia" w:eastAsia="Georgia" w:hAnsi="Georgia"/>
          <w:sz w:val="24"/>
          <w:szCs w:val="24"/>
        </w:rPr>
        <w:t xml:space="preserve">Je vous exhorte donc, avec toute l'autorité de ma charge de Modérateur Général, à honorer vos fonctions avec dignité et humilité. Chaque rôle au sein de notre instance dirigeante est un service, non un privilège. La Délégation Nationale représente la Maison Mère et en porte la voix. La Secrétaire Nationale est la mémoire institutionnelle de la Fraternité. Le Trésorier National en est le gardien de l'intégrité financière. L'Aumônier est l'âme spirituelle de notre communauté. Chacun est indispensable ; nul n'est superflu.</w:t>
      </w:r>
    </w:p>
    <w:p>
      <w:pPr>
        <w:spacing w:after="180"/>
        <w:jc w:val="both"/>
      </w:pPr>
      <w:r>
        <w:rPr>
          <w:rFonts w:ascii="Georgia" w:cs="Georgia" w:eastAsia="Georgia" w:hAnsi="Georgia"/>
          <w:sz w:val="24"/>
          <w:szCs w:val="24"/>
        </w:rPr>
        <w:t xml:space="preserve">La loyauté envers la Maison Mère n'est pas une soumission aveugle ; elle est la reconnaissance que nous appartenons à un corps plus grand que nous-mêmes, que notre force vient de notre unité, et que c'est ensemble, dans la communion et la concertation, que nous accomplirons ce à quoi Dieu nous appelle.</w:t>
      </w:r>
    </w:p>
    <w:p>
      <w:pPr>
        <w:spacing w:after="240"/>
        <w:jc w:val="both"/>
      </w:pPr>
      <w:r>
        <w:rPr>
          <w:rFonts w:ascii="Georgia" w:cs="Georgia" w:eastAsia="Georgia" w:hAnsi="Georgia"/>
          <w:sz w:val="24"/>
          <w:szCs w:val="24"/>
        </w:rPr>
        <w:t xml:space="preserve">Rappelez-vous : ce que vous construisez au Bénin n'est pas séparé de ce qui se fait à Paris, à l'international. Vous êtes une branche vivante d'un même arbre planté dans la foi. La Maison Mère vous soutient, vous accompagne, vous protège — et compte sur vous pour que la FRASCA rayonne sur toute la terre du Bénin et au-delà.</w:t>
      </w:r>
    </w:p>
    <w:p>
      <w:pPr>
        <w:spacing w:after="180" w:before="200"/>
        <w:jc w:val="left"/>
      </w:pPr>
      <w:r>
        <w:rPr>
          <w:rFonts w:ascii="Georgia" w:cs="Georgia" w:eastAsia="Georgia" w:hAnsi="Georgia"/>
          <w:b/>
          <w:bCs/>
          <w:caps/>
          <w:color w:val="1A3A5C"/>
          <w:sz w:val="26"/>
          <w:szCs w:val="26"/>
        </w:rPr>
        <w:t xml:space="preserve">V. ENVOI EN MISSION</w:t>
      </w:r>
    </w:p>
    <w:p>
      <w:pPr>
        <w:spacing w:after="180"/>
        <w:jc w:val="both"/>
      </w:pPr>
      <w:r>
        <w:rPr>
          <w:rFonts w:ascii="Georgia" w:cs="Georgia" w:eastAsia="Georgia" w:hAnsi="Georgia"/>
          <w:sz w:val="24"/>
          <w:szCs w:val="24"/>
        </w:rPr>
        <w:t xml:space="preserve">Mes très chers membres de l'instance dirigeante, vous entrez aujourd'hui dans un temps sacré. Trois jours pour prier, réfléchir, fraterniser, planifier et recevoir ensemble la grâce de Dieu pour la mission qui est la vôtre.</w:t>
      </w:r>
    </w:p>
    <w:p>
      <w:pPr>
        <w:spacing w:after="180"/>
        <w:jc w:val="both"/>
      </w:pPr>
      <w:r>
        <w:rPr>
          <w:rFonts w:ascii="Georgia" w:cs="Georgia" w:eastAsia="Georgia" w:hAnsi="Georgia"/>
          <w:sz w:val="24"/>
          <w:szCs w:val="24"/>
        </w:rPr>
        <w:t xml:space="preserve">Que la prière soit le fondement de tout ce que vous ferez. Que la feuille de route que vous élaborerez soit née dans l'adoration et la contemplation, à l'école de Carlo Acutis qui passait chaque jour de longues heures devant le Saint-Sacrement avant de se mettre au travail.</w:t>
      </w:r>
    </w:p>
    <w:p>
      <w:pPr>
        <w:spacing w:after="180"/>
        <w:jc w:val="both"/>
      </w:pPr>
      <w:r>
        <w:rPr>
          <w:rFonts w:ascii="Georgia" w:cs="Georgia" w:eastAsia="Georgia" w:hAnsi="Georgia"/>
          <w:sz w:val="24"/>
          <w:szCs w:val="24"/>
        </w:rPr>
        <w:t xml:space="preserve">Que le plan annuel que vous construirez soit ambitieux dans ses objectifs, courageux dans ses engagements, et humble dans sa dépendance à Dieu. Que chaque activité prévue porte en elle une semence d'Évangile, un germe de conversion, un élan de charité.</w:t>
      </w:r>
    </w:p>
    <w:p>
      <w:pPr>
        <w:spacing w:after="240"/>
        <w:jc w:val="both"/>
      </w:pPr>
      <w:r>
        <w:rPr>
          <w:rFonts w:ascii="Georgia" w:cs="Georgia" w:eastAsia="Georgia" w:hAnsi="Georgia"/>
          <w:i w:val="false"/>
          <w:iCs w:val="false"/>
          <w:sz w:val="24"/>
          <w:szCs w:val="24"/>
        </w:rPr>
        <w:t xml:space="preserve">Je vous envoie en mission au nom de la Maison Mère. Je vous envoie en mission sous le regard bienveillant de notre saint patron Carlo Acutis. Je vous envoie en mission fort de la promesse de Celui qui a dit : « Voici que je suis avec vous tous les jours jusqu'à la fin des temps. » (Mt 28, 20)</w:t>
      </w:r>
    </w:p>
    <w:p>
      <w:pPr>
        <w:pBdr>
          <w:top w:val="single" w:color="B8860B" w:sz="4" w:space="1"/>
        </w:pBdr>
        <w:spacing w:after="80" w:before="200"/>
        <w:jc w:val="center"/>
      </w:pPr>
      <w:r>
        <w:rPr>
          <w:rFonts w:ascii="Georgia" w:cs="Georgia" w:eastAsia="Georgia" w:hAnsi="Georgia"/>
          <w:b/>
          <w:bCs/>
          <w:color w:val="1A3A5C"/>
          <w:sz w:val="28"/>
          <w:szCs w:val="28"/>
        </w:rPr>
        <w:t xml:space="preserve">Allez ! La FRASCA Bénin a besoin de vous.</w:t>
      </w:r>
    </w:p>
    <w:p>
      <w:pPr>
        <w:spacing w:after="80"/>
        <w:jc w:val="center"/>
      </w:pPr>
      <w:r>
        <w:rPr>
          <w:rFonts w:ascii="Georgia" w:cs="Georgia" w:eastAsia="Georgia" w:hAnsi="Georgia"/>
          <w:b/>
          <w:bCs/>
          <w:color w:val="1A3A5C"/>
          <w:sz w:val="26"/>
          <w:szCs w:val="26"/>
        </w:rPr>
        <w:t xml:space="preserve">L'Église numérique a besoin de vous.</w:t>
      </w:r>
    </w:p>
    <w:p>
      <w:pPr>
        <w:spacing w:after="80"/>
        <w:jc w:val="center"/>
      </w:pPr>
      <w:r>
        <w:rPr>
          <w:rFonts w:ascii="Georgia" w:cs="Georgia" w:eastAsia="Georgia" w:hAnsi="Georgia"/>
          <w:b/>
          <w:bCs/>
          <w:color w:val="1A3A5C"/>
          <w:sz w:val="26"/>
          <w:szCs w:val="26"/>
        </w:rPr>
        <w:t xml:space="preserve">Le Bénin et l'Afrique ont besoin de vous.</w:t>
      </w:r>
    </w:p>
    <w:p>
      <w:pPr>
        <w:spacing w:after="200"/>
        <w:jc w:val="center"/>
      </w:pPr>
      <w:r>
        <w:rPr>
          <w:rFonts w:ascii="Georgia" w:cs="Georgia" w:eastAsia="Georgia" w:hAnsi="Georgia"/>
          <w:b/>
          <w:bCs/>
          <w:color w:val="B8860B"/>
          <w:sz w:val="28"/>
          <w:szCs w:val="28"/>
        </w:rPr>
        <w:t xml:space="preserve">Et Dieu est avec vous !</w:t>
      </w:r>
    </w:p>
    <w:p>
      <w:pPr>
        <w:spacing w:after="80" w:before="240"/>
        <w:jc w:val="right"/>
      </w:pPr>
      <w:r>
        <w:rPr>
          <w:rFonts w:ascii="Georgia" w:cs="Georgia" w:eastAsia="Georgia" w:hAnsi="Georgia"/>
          <w:i/>
          <w:iCs/>
          <w:color w:val="444444"/>
          <w:sz w:val="22"/>
          <w:szCs w:val="22"/>
        </w:rPr>
        <w:t xml:space="preserve">Fait à Paris, à la Maison Mère,</w:t>
      </w:r>
    </w:p>
    <w:p>
      <w:pPr>
        <w:spacing w:after="80"/>
        <w:jc w:val="right"/>
      </w:pPr>
      <w:r>
        <w:rPr>
          <w:rFonts w:ascii="Georgia" w:cs="Georgia" w:eastAsia="Georgia" w:hAnsi="Georgia"/>
          <w:i/>
          <w:iCs/>
          <w:color w:val="444444"/>
          <w:sz w:val="22"/>
          <w:szCs w:val="22"/>
        </w:rPr>
        <w:t xml:space="preserve">Le 17 juin 2026</w:t>
      </w:r>
    </w:p>
    <w:p>
      <w:pPr>
        <w:spacing w:after="80" w:before="160"/>
        <w:jc w:val="right"/>
      </w:pPr>
      <w:r>
        <w:rPr>
          <w:rFonts w:ascii="Georgia" w:cs="Georgia" w:eastAsia="Georgia" w:hAnsi="Georgia"/>
          <w:b/>
          <w:bCs/>
          <w:color w:val="1A3A5C"/>
          <w:sz w:val="24"/>
          <w:szCs w:val="24"/>
        </w:rPr>
        <w:t xml:space="preserve">Le Modérateur Général</w:t>
      </w:r>
    </w:p>
    <w:p>
      <w:pPr>
        <w:spacing w:after="80"/>
        <w:jc w:val="right"/>
      </w:pPr>
      <w:r>
        <w:rPr>
          <w:rFonts w:ascii="Georgia" w:cs="Georgia" w:eastAsia="Georgia" w:hAnsi="Georgia"/>
          <w:i/>
          <w:iCs/>
          <w:color w:val="444444"/>
          <w:sz w:val="22"/>
          <w:szCs w:val="22"/>
        </w:rPr>
        <w:t xml:space="preserve">de la Fraternité Saint Carlo Acutis dans le Monde</w:t>
      </w:r>
    </w:p>
    <w:p>
      <w:pPr>
        <w:spacing w:after="80"/>
        <w:jc w:val="right"/>
      </w:pPr>
      <w:r>
        <w:rPr>
          <w:rFonts w:ascii="Georgia" w:cs="Georgia" w:eastAsia="Georgia" w:hAnsi="Georgia"/>
          <w:i/>
          <w:iCs/>
          <w:color w:val="888888"/>
          <w:sz w:val="20"/>
          <w:szCs w:val="20"/>
        </w:rPr>
        <w:t xml:space="preserve">Au nom et sous l'autorité de la Maison Mère — Paris, France</w:t>
      </w:r>
    </w:p>
    <w:p>
      <w:pPr>
        <w:pBdr>
          <w:top w:val="single" w:color="B8860B" w:sz="6" w:space="1"/>
        </w:pBdr>
        <w:spacing w:after="80" w:before="320"/>
        <w:jc w:val="center"/>
      </w:pPr>
      <w:r>
        <w:rPr>
          <w:rFonts w:ascii="Georgia" w:cs="Georgia" w:eastAsia="Georgia" w:hAnsi="Georgia"/>
          <w:b/>
          <w:bCs/>
          <w:color w:val="1A3A5C"/>
          <w:sz w:val="18"/>
          <w:szCs w:val="18"/>
        </w:rPr>
        <w:t xml:space="preserve">FRATERNITÉ SAINT CARLO ACUTIS · MAISON MÈRE</w:t>
      </w:r>
    </w:p>
    <w:p>
      <w:pPr>
        <w:spacing w:after="40"/>
        <w:jc w:val="center"/>
      </w:pPr>
      <w:r>
        <w:rPr>
          <w:rFonts w:ascii="Georgia" w:cs="Georgia" w:eastAsia="Georgia" w:hAnsi="Georgia"/>
          <w:color w:val="777777"/>
          <w:sz w:val="16"/>
          <w:szCs w:val="16"/>
        </w:rPr>
        <w:t xml:space="preserve">Rue Raymond Queneau · 75018 Paris, France</w:t>
      </w:r>
    </w:p>
    <w:p>
      <w:pPr>
        <w:spacing w:after="40"/>
        <w:jc w:val="center"/>
      </w:pPr>
      <w:r>
        <w:rPr>
          <w:rFonts w:ascii="Georgia" w:cs="Georgia" w:eastAsia="Georgia" w:hAnsi="Georgia"/>
          <w:color w:val="777777"/>
          <w:sz w:val="16"/>
          <w:szCs w:val="16"/>
        </w:rPr>
        <w:t xml:space="preserve">fraternite.saint.carloacutis@gmail.com · +33 6 88 11 87 88</w:t>
      </w:r>
    </w:p>
    <w:p>
      <w:pPr>
        <w:spacing w:after="40"/>
        <w:jc w:val="center"/>
      </w:pPr>
      <w:r>
        <w:rPr>
          <w:rFonts w:ascii="Georgia" w:cs="Georgia" w:eastAsia="Georgia" w:hAnsi="Georgia"/>
          <w:color w:val="B8860B"/>
          <w:sz w:val="16"/>
          <w:szCs w:val="16"/>
        </w:rPr>
        <w:t xml:space="preserve">www.fraternite-saint-carlos-acutis.org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200" w:before="240"/>
      <w:outlineLvl w:val="0"/>
    </w:pPr>
    <w:rPr>
      <w:rFonts w:ascii="Georgia" w:cs="Georgia" w:eastAsia="Georgia" w:hAnsi="Georgia"/>
      <w:b/>
      <w:bCs/>
      <w:color w:val="1A3A5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2026-06-08T15:02:44.202Z</dcterms:created>
  <dcterms:modified xsi:type="dcterms:W3CDTF">2026-06-08T15:02:44.216Z</dcterms:modified>
</cp:coreProperties>
</file>

<file path=docProps/custom.xml><?xml version="1.0" encoding="utf-8"?>
<Properties xmlns="http://schemas.openxmlformats.org/officeDocument/2006/custom-properties" xmlns:vt="http://schemas.openxmlformats.org/officeDocument/2006/docPropsVTypes"/>
</file>